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8D299" w14:textId="77777777" w:rsidR="004356ED" w:rsidRDefault="004356ED" w:rsidP="004356ED">
      <w:pPr>
        <w:widowControl w:val="0"/>
        <w:spacing w:after="0" w:line="276" w:lineRule="auto"/>
        <w:ind w:left="284" w:hanging="360"/>
        <w:jc w:val="center"/>
      </w:pPr>
    </w:p>
    <w:p w14:paraId="06F211DB" w14:textId="77777777" w:rsidR="004356ED" w:rsidRDefault="004356ED" w:rsidP="004356ED">
      <w:pPr>
        <w:widowControl w:val="0"/>
        <w:spacing w:after="0" w:line="276" w:lineRule="auto"/>
        <w:ind w:left="284" w:hanging="360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0" w:name="_Hlk155091602"/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ZAKRES CZYNNOŚCI NA STANOWISKU </w:t>
      </w:r>
    </w:p>
    <w:p w14:paraId="6841926F" w14:textId="2E80315A" w:rsidR="004356ED" w:rsidRDefault="004356ED" w:rsidP="004356ED">
      <w:pPr>
        <w:widowControl w:val="0"/>
        <w:spacing w:after="0" w:line="276" w:lineRule="auto"/>
        <w:ind w:left="284" w:hanging="360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356ED">
        <w:rPr>
          <w:rFonts w:ascii="Times New Roman" w:eastAsia="Calibri" w:hAnsi="Times New Roman" w:cs="Times New Roman"/>
          <w:b/>
          <w:kern w:val="0"/>
          <w14:ligatures w14:val="none"/>
        </w:rPr>
        <w:t>REFERENT PRAWNY W ZESPOLE RADCÓW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4356ED">
        <w:rPr>
          <w:rFonts w:ascii="Times New Roman" w:eastAsia="Calibri" w:hAnsi="Times New Roman" w:cs="Times New Roman"/>
          <w:b/>
          <w:kern w:val="0"/>
          <w14:ligatures w14:val="none"/>
        </w:rPr>
        <w:t>PRAWNYCH</w:t>
      </w:r>
      <w:bookmarkEnd w:id="0"/>
    </w:p>
    <w:p w14:paraId="157BFA3F" w14:textId="77777777" w:rsidR="004356ED" w:rsidRDefault="004356ED" w:rsidP="004356ED">
      <w:pPr>
        <w:widowControl w:val="0"/>
        <w:spacing w:after="0" w:line="276" w:lineRule="auto"/>
        <w:ind w:left="284" w:hanging="360"/>
        <w:jc w:val="center"/>
      </w:pPr>
    </w:p>
    <w:p w14:paraId="7927AD60" w14:textId="69A3092F" w:rsidR="004356ED" w:rsidRPr="004356ED" w:rsidRDefault="004356ED" w:rsidP="004356ED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  <w:r w:rsidRPr="004356ED"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  <w:t>Prowadzenie rejestrów spraw.</w:t>
      </w:r>
    </w:p>
    <w:p w14:paraId="02333C88" w14:textId="77777777" w:rsidR="004356ED" w:rsidRPr="004356ED" w:rsidRDefault="004356ED" w:rsidP="004356ED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  <w:r w:rsidRPr="004356ED"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  <w:t>Archiwizacja akt.</w:t>
      </w:r>
    </w:p>
    <w:p w14:paraId="02A5DC3E" w14:textId="77777777" w:rsidR="004356ED" w:rsidRPr="004356ED" w:rsidRDefault="004356ED" w:rsidP="004356ED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  <w:r w:rsidRPr="004356ED"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  <w:t>Gromadzenie dokumentów niezbędnych do wniesienia pozwu oraz środków zaskarżenia                            w postępowaniu cywilnym oraz skarg i wniosków w postępowaniu administracyjnym.</w:t>
      </w:r>
    </w:p>
    <w:p w14:paraId="2FFED7CC" w14:textId="77777777" w:rsidR="004356ED" w:rsidRPr="004356ED" w:rsidRDefault="004356ED" w:rsidP="004356ED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  <w:r w:rsidRPr="004356ED"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  <w:t>Sporządzanie projektów pism, umów oraz opinii prawnych.</w:t>
      </w:r>
    </w:p>
    <w:p w14:paraId="5EA96A18" w14:textId="77777777" w:rsidR="004356ED" w:rsidRPr="004356ED" w:rsidRDefault="004356ED" w:rsidP="004356ED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  <w:r w:rsidRPr="004356ED"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  <w:t>Wykonywanie zadań zleconych przez radców prawnych.</w:t>
      </w:r>
    </w:p>
    <w:p w14:paraId="24580DBC" w14:textId="77777777" w:rsidR="004356ED" w:rsidRPr="004356ED" w:rsidRDefault="004356ED" w:rsidP="004356ED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  <w:r w:rsidRPr="004356ED"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  <w:t>Informowanie Naczelników Wydziałów o zmianach w przepisach prawnych, dotyczących działalności organów Powiatu.</w:t>
      </w:r>
    </w:p>
    <w:p w14:paraId="6113B82A" w14:textId="77777777" w:rsidR="004356ED" w:rsidRPr="004356ED" w:rsidRDefault="004356ED" w:rsidP="004356ED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  <w:r w:rsidRPr="004356ED"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  <w:t>Nadzór prawny nad egzekucją należności Starostwa oraz współdziałanie w podejmowaniu czynności   w zakresie postępowania egzekucyjnego.</w:t>
      </w:r>
    </w:p>
    <w:p w14:paraId="4C8D1F6A" w14:textId="77777777" w:rsidR="004356ED" w:rsidRPr="004356ED" w:rsidRDefault="004356ED" w:rsidP="004356ED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  <w:r w:rsidRPr="004356ED"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  <w:t>Udzielanie komórkom organizacyjnym starostwa opinii i porad prawnych oraz wyjaśnień w zakresie stosowania prawa – pod nadzorem radcy prawnego.</w:t>
      </w:r>
    </w:p>
    <w:p w14:paraId="5CFAFE85" w14:textId="77777777" w:rsidR="004356ED" w:rsidRDefault="004356ED" w:rsidP="004356ED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  <w:r w:rsidRPr="004356ED"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  <w:t xml:space="preserve">Koordynowanie oraz prowadzenie spraw organizacyjno-administracyjnych z zakresu nieodpłatnej pomocy prawnej. </w:t>
      </w:r>
    </w:p>
    <w:p w14:paraId="751AA863" w14:textId="77777777" w:rsidR="004356ED" w:rsidRDefault="004356ED" w:rsidP="004356ED">
      <w:pPr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</w:p>
    <w:p w14:paraId="0C463C41" w14:textId="77777777" w:rsidR="004356ED" w:rsidRPr="004356ED" w:rsidRDefault="004356ED" w:rsidP="004356ED">
      <w:pPr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</w:p>
    <w:p w14:paraId="0187B9CA" w14:textId="77777777" w:rsidR="002878BF" w:rsidRDefault="002878BF">
      <w:pPr>
        <w:rPr>
          <w:rFonts w:ascii="Times New Roman" w:hAnsi="Times New Roman" w:cs="Times New Roman"/>
          <w:sz w:val="24"/>
          <w:szCs w:val="24"/>
        </w:rPr>
      </w:pPr>
    </w:p>
    <w:p w14:paraId="13891F32" w14:textId="1BD678F2" w:rsidR="004356ED" w:rsidRPr="004356ED" w:rsidRDefault="004356ED" w:rsidP="004356ED">
      <w:pPr>
        <w:ind w:left="56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356ED" w:rsidRPr="0043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C300B6"/>
    <w:multiLevelType w:val="hybridMultilevel"/>
    <w:tmpl w:val="398C15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ED"/>
    <w:rsid w:val="002878BF"/>
    <w:rsid w:val="004356ED"/>
    <w:rsid w:val="008B6FFF"/>
    <w:rsid w:val="0092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43B0"/>
  <w15:chartTrackingRefBased/>
  <w15:docId w15:val="{EB696D28-B2CB-4E8F-B30D-381F0716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Norberciak</dc:creator>
  <cp:keywords/>
  <dc:description/>
  <cp:lastModifiedBy>Martyna Norberciak</cp:lastModifiedBy>
  <cp:revision>2</cp:revision>
  <cp:lastPrinted>2024-02-20T07:18:00Z</cp:lastPrinted>
  <dcterms:created xsi:type="dcterms:W3CDTF">2024-02-20T07:18:00Z</dcterms:created>
  <dcterms:modified xsi:type="dcterms:W3CDTF">2024-02-20T07:18:00Z</dcterms:modified>
</cp:coreProperties>
</file>